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21" w:rsidRPr="000D7C21" w:rsidRDefault="000D7C2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0D7C21">
        <w:rPr>
          <w:rFonts w:ascii="Times New Roman" w:hAnsi="Times New Roman" w:cs="Times New Roman"/>
          <w:sz w:val="40"/>
          <w:szCs w:val="40"/>
        </w:rPr>
        <w:t>Reservation</w:t>
      </w:r>
    </w:p>
    <w:p w:rsidR="000D7C21" w:rsidRDefault="000D7C21">
      <w:pPr>
        <w:rPr>
          <w:rFonts w:ascii="Times New Roman" w:hAnsi="Times New Roman" w:cs="Times New Roman"/>
          <w:sz w:val="32"/>
          <w:szCs w:val="32"/>
        </w:rPr>
      </w:pPr>
    </w:p>
    <w:p w:rsidR="002E7077" w:rsidRDefault="000D7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Reservation § 7 mot Sametingets beslut rörande Sametingets uppdrag angående Samebyarnas interna organisation, beslutsfattande och regler för medlemskap.</w:t>
      </w:r>
    </w:p>
    <w:p w:rsidR="000D7C21" w:rsidRDefault="000D7C21">
      <w:pPr>
        <w:rPr>
          <w:rFonts w:ascii="Times New Roman" w:hAnsi="Times New Roman" w:cs="Times New Roman"/>
          <w:sz w:val="24"/>
          <w:szCs w:val="24"/>
        </w:rPr>
      </w:pPr>
    </w:p>
    <w:p w:rsidR="000D7C21" w:rsidRDefault="000D7C21">
      <w:pPr>
        <w:rPr>
          <w:rFonts w:ascii="Times New Roman" w:hAnsi="Times New Roman" w:cs="Times New Roman"/>
          <w:b/>
          <w:sz w:val="24"/>
          <w:szCs w:val="24"/>
        </w:rPr>
      </w:pPr>
      <w:r w:rsidRPr="000D7C21">
        <w:rPr>
          <w:rFonts w:ascii="Times New Roman" w:hAnsi="Times New Roman" w:cs="Times New Roman"/>
          <w:b/>
          <w:sz w:val="24"/>
          <w:szCs w:val="24"/>
        </w:rPr>
        <w:t>Grunder för reservationen.</w:t>
      </w:r>
    </w:p>
    <w:p w:rsidR="000D7C21" w:rsidRDefault="000D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Arbetsprocessen som föregått  beslutet har inte skett i förenlighet med regeringens beslut att förslagen är sådana att en majoritet av samebyarna kan ställa sig bakom förslaget –och att samebyarnas viljeinriktning tydligt framgår.</w:t>
      </w:r>
    </w:p>
    <w:p w:rsidR="000D7C21" w:rsidRDefault="000D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Därmed saknas nödvändig förankring för att det tagna beslutet kan anses relevant.</w:t>
      </w:r>
    </w:p>
    <w:p w:rsidR="000D7C21" w:rsidRDefault="000D7C21">
      <w:pPr>
        <w:rPr>
          <w:rFonts w:ascii="Times New Roman" w:hAnsi="Times New Roman" w:cs="Times New Roman"/>
          <w:sz w:val="24"/>
          <w:szCs w:val="24"/>
        </w:rPr>
      </w:pPr>
    </w:p>
    <w:p w:rsidR="000D7C21" w:rsidRDefault="000D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Umeå den 21 februari 2024</w:t>
      </w:r>
    </w:p>
    <w:p w:rsidR="000D7C21" w:rsidRDefault="000D7C21">
      <w:pPr>
        <w:rPr>
          <w:rFonts w:ascii="Times New Roman" w:hAnsi="Times New Roman" w:cs="Times New Roman"/>
          <w:sz w:val="24"/>
          <w:szCs w:val="24"/>
        </w:rPr>
      </w:pPr>
    </w:p>
    <w:p w:rsidR="000D7C21" w:rsidRDefault="000D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Partiet Samerna</w:t>
      </w:r>
    </w:p>
    <w:p w:rsidR="000D7C21" w:rsidRDefault="000D7C21">
      <w:pPr>
        <w:rPr>
          <w:rFonts w:ascii="Times New Roman" w:hAnsi="Times New Roman" w:cs="Times New Roman"/>
          <w:sz w:val="24"/>
          <w:szCs w:val="24"/>
        </w:rPr>
      </w:pPr>
    </w:p>
    <w:p w:rsidR="000D7C21" w:rsidRDefault="000D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Anders Kråik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7C21" w:rsidRDefault="000D7C21">
      <w:pPr>
        <w:rPr>
          <w:rFonts w:ascii="Times New Roman" w:hAnsi="Times New Roman" w:cs="Times New Roman"/>
          <w:sz w:val="24"/>
          <w:szCs w:val="24"/>
        </w:rPr>
      </w:pPr>
    </w:p>
    <w:p w:rsidR="000D7C21" w:rsidRDefault="000D7C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Ledamot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7C21" w:rsidRDefault="000D7C21">
      <w:pPr>
        <w:rPr>
          <w:rFonts w:ascii="Times New Roman" w:hAnsi="Times New Roman" w:cs="Times New Roman"/>
          <w:sz w:val="24"/>
          <w:szCs w:val="24"/>
        </w:rPr>
      </w:pPr>
    </w:p>
    <w:p w:rsidR="000D7C21" w:rsidRDefault="000D7C21">
      <w:pPr>
        <w:rPr>
          <w:rFonts w:ascii="Times New Roman" w:hAnsi="Times New Roman" w:cs="Times New Roman"/>
          <w:sz w:val="24"/>
          <w:szCs w:val="24"/>
        </w:rPr>
      </w:pPr>
    </w:p>
    <w:p w:rsidR="000D7C21" w:rsidRDefault="000D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Mikael Jakobsson</w:t>
      </w:r>
    </w:p>
    <w:p w:rsidR="000D7C21" w:rsidRDefault="000D7C21">
      <w:pPr>
        <w:rPr>
          <w:rFonts w:ascii="Times New Roman" w:hAnsi="Times New Roman" w:cs="Times New Roman"/>
          <w:sz w:val="24"/>
          <w:szCs w:val="24"/>
        </w:rPr>
      </w:pPr>
    </w:p>
    <w:p w:rsidR="000D7C21" w:rsidRPr="000D7C21" w:rsidRDefault="000D7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Tjänstgörande ersättare</w:t>
      </w:r>
    </w:p>
    <w:sectPr w:rsidR="000D7C21" w:rsidRPr="000D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21"/>
    <w:rsid w:val="000D7C21"/>
    <w:rsid w:val="00692895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F71A"/>
  <w15:chartTrackingRefBased/>
  <w15:docId w15:val="{A235900F-D9CD-4EF5-94B3-AB99151E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526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2024-02-21T14:32:00Z</dcterms:created>
  <dcterms:modified xsi:type="dcterms:W3CDTF">2024-02-21T14:42:00Z</dcterms:modified>
</cp:coreProperties>
</file>